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B" w:rsidRDefault="009006E1" w:rsidP="00900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LABORATORIUM PENGEMBANGAN AKUNTANSI DAN MANAJEMEN KEUANGAN</w:t>
      </w:r>
    </w:p>
    <w:p w:rsidR="009006E1" w:rsidRDefault="009006E1" w:rsidP="00900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PDCA (PERENCANAAN, PELAKSANAAN, EVALUASI DAN TINDKAL LANJUT)</w:t>
      </w:r>
    </w:p>
    <w:p w:rsidR="009006E1" w:rsidRDefault="009006E1" w:rsidP="00900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SEMINAR</w:t>
      </w:r>
    </w:p>
    <w:p w:rsidR="009006E1" w:rsidRDefault="009006E1" w:rsidP="009006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PERENCANAAN</w:t>
      </w:r>
    </w:p>
    <w:p w:rsidR="009006E1" w:rsidRDefault="009006E1" w:rsidP="008B10AB">
      <w:pPr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perencanaan awal seminar </w:t>
      </w:r>
      <w:r w:rsidR="008A6CB0">
        <w:rPr>
          <w:rFonts w:ascii="Times New Roman" w:hAnsi="Times New Roman" w:cs="Times New Roman"/>
          <w:sz w:val="24"/>
        </w:rPr>
        <w:t xml:space="preserve">kami mengadakan rapat atau diskusi untuk mengadakan suatu kegiatan. Tema kegiatan yang kami pilih </w:t>
      </w:r>
      <w:r w:rsidR="008B10AB">
        <w:rPr>
          <w:rFonts w:ascii="Times New Roman" w:hAnsi="Times New Roman" w:cs="Times New Roman"/>
          <w:sz w:val="24"/>
        </w:rPr>
        <w:t xml:space="preserve">berkaitan dengan Akuntansi dan Manajemen Keuangan. </w:t>
      </w:r>
      <w:r w:rsidR="0069535F">
        <w:rPr>
          <w:rFonts w:ascii="Times New Roman" w:hAnsi="Times New Roman" w:cs="Times New Roman"/>
          <w:sz w:val="24"/>
        </w:rPr>
        <w:t xml:space="preserve">Dengan tujuan seminar yang kami buat untuk mengedukasi mahasiswa agar mahasiswa tersebut dapat memanfaatkan ilmu tersebut. </w:t>
      </w:r>
      <w:r w:rsidR="008B10AB">
        <w:rPr>
          <w:rFonts w:ascii="Times New Roman" w:hAnsi="Times New Roman" w:cs="Times New Roman"/>
          <w:sz w:val="24"/>
        </w:rPr>
        <w:t>Untuk pelaksanaan kegiatan kami membutuhkan surat izin yang berupa Proposal yang melibatkan elemen :</w:t>
      </w:r>
    </w:p>
    <w:p w:rsidR="008A6CB0" w:rsidRDefault="008A6CB0" w:rsidP="008A6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 Seminar;</w:t>
      </w:r>
    </w:p>
    <w:p w:rsidR="008A6CB0" w:rsidRDefault="008A6CB0" w:rsidP="008A6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 Seminar;</w:t>
      </w:r>
    </w:p>
    <w:p w:rsidR="008A6CB0" w:rsidRDefault="00A75F8C" w:rsidP="008A6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Pembuatan Anggaran </w:t>
      </w:r>
      <w:r w:rsidR="008A6CB0">
        <w:rPr>
          <w:rFonts w:ascii="Times New Roman" w:hAnsi="Times New Roman" w:cs="Times New Roman"/>
          <w:sz w:val="24"/>
        </w:rPr>
        <w:t>Seminar;</w:t>
      </w:r>
    </w:p>
    <w:p w:rsidR="008A6CB0" w:rsidRDefault="008A6CB0" w:rsidP="008A6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Pemateri Seminar;</w:t>
      </w:r>
    </w:p>
    <w:p w:rsidR="008A6CB0" w:rsidRDefault="0069535F" w:rsidP="008A6C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 Seminar.</w:t>
      </w:r>
    </w:p>
    <w:p w:rsidR="008B10AB" w:rsidRDefault="008B10AB" w:rsidP="008B10AB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8B10AB" w:rsidRDefault="008B10AB" w:rsidP="008B1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PELAKSANAAN</w:t>
      </w:r>
    </w:p>
    <w:p w:rsidR="00CA36BE" w:rsidRDefault="00CA36BE" w:rsidP="008B10AB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Laboratorium Pengembangan dan Manajemen Keuangan</w:t>
      </w:r>
      <w:r w:rsidR="008B10AB">
        <w:rPr>
          <w:rFonts w:ascii="Times New Roman" w:hAnsi="Times New Roman" w:cs="Times New Roman"/>
          <w:sz w:val="24"/>
        </w:rPr>
        <w:t xml:space="preserve"> melibatkan </w:t>
      </w:r>
      <w:r>
        <w:rPr>
          <w:rFonts w:ascii="Times New Roman" w:hAnsi="Times New Roman" w:cs="Times New Roman"/>
          <w:sz w:val="24"/>
        </w:rPr>
        <w:t>beberapa</w:t>
      </w:r>
      <w:r w:rsidR="008B10AB">
        <w:rPr>
          <w:rFonts w:ascii="Times New Roman" w:hAnsi="Times New Roman" w:cs="Times New Roman"/>
          <w:sz w:val="24"/>
        </w:rPr>
        <w:t xml:space="preserve"> pihak</w:t>
      </w:r>
      <w:r>
        <w:rPr>
          <w:rFonts w:ascii="Times New Roman" w:hAnsi="Times New Roman" w:cs="Times New Roman"/>
          <w:sz w:val="24"/>
        </w:rPr>
        <w:t xml:space="preserve"> yang berhubungan dengan keberlangsungan acara seminar</w:t>
      </w:r>
      <w:r w:rsidR="008B10A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Pihak yang terlibat dalam kegiatan seminar ialah sebagai berikut:</w:t>
      </w:r>
    </w:p>
    <w:p w:rsidR="008B10AB" w:rsidRDefault="00414112" w:rsidP="008B10AB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J</w:t>
      </w:r>
      <w:r w:rsidRPr="008B10AB">
        <w:rPr>
          <w:rFonts w:ascii="Times New Roman" w:hAnsi="Times New Roman" w:cs="Times New Roman"/>
          <w:sz w:val="24"/>
        </w:rPr>
        <w:t>urusa</w:t>
      </w:r>
      <w:r>
        <w:rPr>
          <w:rFonts w:ascii="Times New Roman" w:hAnsi="Times New Roman" w:cs="Times New Roman"/>
          <w:sz w:val="24"/>
        </w:rPr>
        <w:t>n Administrasi B</w:t>
      </w:r>
      <w:r w:rsidRPr="008B10AB">
        <w:rPr>
          <w:rFonts w:ascii="Times New Roman" w:hAnsi="Times New Roman" w:cs="Times New Roman"/>
          <w:sz w:val="24"/>
        </w:rPr>
        <w:t>isnis</w:t>
      </w:r>
      <w:r w:rsidR="008B10AB">
        <w:rPr>
          <w:rFonts w:ascii="Times New Roman" w:hAnsi="Times New Roman" w:cs="Times New Roman"/>
          <w:sz w:val="24"/>
        </w:rPr>
        <w:t>;</w:t>
      </w:r>
    </w:p>
    <w:p w:rsidR="008B10AB" w:rsidRPr="008B10AB" w:rsidRDefault="00414112" w:rsidP="008B10AB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Ketua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8B10AB" w:rsidRDefault="008B10AB" w:rsidP="008B10AB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Sekertaris</w:t>
      </w:r>
      <w:r w:rsidR="00414112" w:rsidRPr="008B10AB">
        <w:rPr>
          <w:rFonts w:ascii="Times New Roman" w:hAnsi="Times New Roman" w:cs="Times New Roman"/>
          <w:sz w:val="24"/>
        </w:rPr>
        <w:t xml:space="preserve"> Laboratorium Pengembangan Akuntansi Dan Manajemen Keuangan</w:t>
      </w:r>
      <w:r w:rsidR="00414112">
        <w:rPr>
          <w:rFonts w:ascii="Times New Roman" w:hAnsi="Times New Roman" w:cs="Times New Roman"/>
          <w:sz w:val="24"/>
        </w:rPr>
        <w:t>;</w:t>
      </w:r>
    </w:p>
    <w:p w:rsidR="008B10AB" w:rsidRPr="008B10AB" w:rsidRDefault="008B10AB" w:rsidP="008B10AB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Pemateri </w:t>
      </w:r>
      <w:r w:rsidR="0041411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ksternal </w:t>
      </w:r>
      <w:r w:rsidR="00414112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="0041411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nternal;</w:t>
      </w:r>
    </w:p>
    <w:p w:rsidR="008B10AB" w:rsidRPr="008B10AB" w:rsidRDefault="00414112" w:rsidP="008B10AB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Mahasiswa pengurus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8B10AB" w:rsidRPr="008B10AB" w:rsidRDefault="00414112" w:rsidP="008B10AB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Anggota Laboratorium </w:t>
      </w:r>
      <w:r>
        <w:t>Pengembangan Akuntansi Dan M</w:t>
      </w:r>
      <w:r w:rsidRPr="008B10AB">
        <w:t>anaj</w:t>
      </w:r>
      <w:r>
        <w:t>emen K</w:t>
      </w:r>
      <w:r w:rsidRPr="008B10AB">
        <w:t>euangan</w:t>
      </w:r>
      <w:r>
        <w:t>;</w:t>
      </w:r>
    </w:p>
    <w:p w:rsidR="008B10AB" w:rsidRDefault="00414112" w:rsidP="008B10AB">
      <w:pPr>
        <w:pStyle w:val="ListParagraph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Mahasiswa peserta seminar.</w:t>
      </w:r>
    </w:p>
    <w:p w:rsidR="005E63D7" w:rsidRDefault="005E63D7" w:rsidP="005E63D7">
      <w:pPr>
        <w:pStyle w:val="ListParagraph"/>
        <w:ind w:left="1134"/>
        <w:jc w:val="both"/>
        <w:rPr>
          <w:rFonts w:ascii="Times New Roman" w:hAnsi="Times New Roman" w:cs="Times New Roman"/>
          <w:sz w:val="24"/>
        </w:rPr>
      </w:pPr>
    </w:p>
    <w:p w:rsidR="008B10AB" w:rsidRDefault="008B10AB" w:rsidP="008B10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EVALUASI</w:t>
      </w:r>
    </w:p>
    <w:p w:rsidR="007D6400" w:rsidRPr="004D646C" w:rsidRDefault="00414112" w:rsidP="004D646C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Evaluasi dilakukan setelah acara seminar dilaksanakan. </w:t>
      </w:r>
      <w:r w:rsidR="00A75F8C" w:rsidRPr="004D646C">
        <w:rPr>
          <w:rFonts w:ascii="Times New Roman" w:hAnsi="Times New Roman" w:cs="Times New Roman"/>
          <w:sz w:val="24"/>
        </w:rPr>
        <w:t>Kegiatan tersebut membahas kegiatan seminar yang berlangsung dengan bentuk kuisioner yang diisi oleh peserta seminar.</w:t>
      </w:r>
      <w:r w:rsidR="005E63D7" w:rsidRPr="004D646C">
        <w:rPr>
          <w:rFonts w:ascii="Times New Roman" w:hAnsi="Times New Roman" w:cs="Times New Roman"/>
          <w:sz w:val="24"/>
        </w:rPr>
        <w:t xml:space="preserve"> Kuisioner tersebut berisi tentang kelancaran acara, suasana tempat, penyampaian materi oleh pemateri dan isi materi yang disampaikan.</w:t>
      </w:r>
      <w:r w:rsidR="00A75F8C" w:rsidRPr="004D646C">
        <w:rPr>
          <w:rFonts w:ascii="Times New Roman" w:hAnsi="Times New Roman" w:cs="Times New Roman"/>
          <w:sz w:val="24"/>
        </w:rPr>
        <w:t xml:space="preserve"> </w:t>
      </w:r>
    </w:p>
    <w:p w:rsidR="005E63D7" w:rsidRPr="00A75F8C" w:rsidRDefault="005E63D7" w:rsidP="005E63D7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</w:rPr>
      </w:pPr>
    </w:p>
    <w:p w:rsidR="009006E1" w:rsidRDefault="005E63D7" w:rsidP="005E6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TINDAK LANJUT</w:t>
      </w:r>
    </w:p>
    <w:p w:rsidR="005E63D7" w:rsidRDefault="005E63D7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kami tabulasi kuisioner </w:t>
      </w:r>
      <w:r w:rsidR="004D646C">
        <w:rPr>
          <w:rFonts w:ascii="Times New Roman" w:hAnsi="Times New Roman" w:cs="Times New Roman"/>
          <w:sz w:val="24"/>
        </w:rPr>
        <w:t>yang kami buat, hasilnya adalah:</w:t>
      </w: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Peserta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100 orang</w:t>
      </w: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Pengisi kuisioner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67 orang</w:t>
      </w: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yang puas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63 orang</w:t>
      </w: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yang tidak puas</w:t>
      </w:r>
      <w:r>
        <w:rPr>
          <w:rFonts w:ascii="Times New Roman" w:hAnsi="Times New Roman" w:cs="Times New Roman"/>
          <w:sz w:val="24"/>
        </w:rPr>
        <w:tab/>
        <w:t>: 4 orang</w:t>
      </w:r>
    </w:p>
    <w:p w:rsidR="005E63D7" w:rsidRDefault="005E63D7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4D646C" w:rsidRDefault="004D646C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74BB6D06" wp14:editId="55526F1F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3D7" w:rsidRDefault="005E63D7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5E63D7" w:rsidRDefault="005E63D7" w:rsidP="005E63D7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tindak lanjut</w:t>
      </w:r>
    </w:p>
    <w:p w:rsidR="005E63D7" w:rsidRDefault="005E63D7" w:rsidP="005E63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Waktu : Tindak lanjut yang kami lakukan adalah melakukan persiapan yang lebih baik lagi. Mempersiapkan tempat 2 jam sebelum acara berlangsung. Meningkatkan koordinasi </w:t>
      </w:r>
      <w:r w:rsidR="00C71AAF">
        <w:rPr>
          <w:rFonts w:ascii="Times New Roman" w:hAnsi="Times New Roman" w:cs="Times New Roman"/>
          <w:sz w:val="24"/>
        </w:rPr>
        <w:t>dengan pihak-pihak yang terlibat</w:t>
      </w:r>
    </w:p>
    <w:p w:rsidR="00C71AAF" w:rsidRDefault="00C71AAF" w:rsidP="005E63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Promosi : Tindak lanjut yang kami lakukan adalah melakukan persiapan promosi yang lebih beik. Waktu untuk promosi yang kami lakukan lebih di perpanjang. Kegiatan promosi yang kami tawarkan ditingkatkan lebih menarik</w:t>
      </w:r>
    </w:p>
    <w:p w:rsidR="00C71AAF" w:rsidRPr="005E63D7" w:rsidRDefault="00C71AAF" w:rsidP="009936BD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71AAF" w:rsidRPr="005E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6BC"/>
    <w:multiLevelType w:val="hybridMultilevel"/>
    <w:tmpl w:val="CC58F58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E0F8B"/>
    <w:multiLevelType w:val="hybridMultilevel"/>
    <w:tmpl w:val="0C72E0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8F0"/>
    <w:multiLevelType w:val="hybridMultilevel"/>
    <w:tmpl w:val="E400860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4E34DD"/>
    <w:multiLevelType w:val="hybridMultilevel"/>
    <w:tmpl w:val="85A469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1"/>
    <w:rsid w:val="0003339B"/>
    <w:rsid w:val="00414112"/>
    <w:rsid w:val="004450EE"/>
    <w:rsid w:val="004C33CA"/>
    <w:rsid w:val="004D646C"/>
    <w:rsid w:val="005E63D7"/>
    <w:rsid w:val="0069535F"/>
    <w:rsid w:val="007D6400"/>
    <w:rsid w:val="008A6CB0"/>
    <w:rsid w:val="008B10AB"/>
    <w:rsid w:val="009006E1"/>
    <w:rsid w:val="009936BD"/>
    <w:rsid w:val="00A75F8C"/>
    <w:rsid w:val="00B717D1"/>
    <w:rsid w:val="00C71AAF"/>
    <w:rsid w:val="00CA36BE"/>
    <w:rsid w:val="00D01265"/>
    <w:rsid w:val="00D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Kuisioner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Puas</c:v>
                </c:pt>
                <c:pt idx="1">
                  <c:v>Tidak Puas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DLearning</dc:creator>
  <cp:lastModifiedBy>DLearning</cp:lastModifiedBy>
  <cp:revision>3</cp:revision>
  <dcterms:created xsi:type="dcterms:W3CDTF">2015-10-15T03:28:00Z</dcterms:created>
  <dcterms:modified xsi:type="dcterms:W3CDTF">2015-10-16T09:42:00Z</dcterms:modified>
</cp:coreProperties>
</file>